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0E5F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6A1BD2" w:rsidRPr="00910E5F" w:rsidRDefault="00910E5F" w:rsidP="006919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Chapter 1 of TTTC for rhetorical triangle and style (rhetorical devices)</w:t>
      </w:r>
    </w:p>
    <w:p w:rsidR="00910E5F" w:rsidRPr="006919B4" w:rsidRDefault="00910E5F" w:rsidP="00910E5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 inquiry circle</w:t>
      </w:r>
    </w:p>
    <w:p w:rsidR="006919B4" w:rsidRPr="006A1BD2" w:rsidRDefault="006919B4" w:rsidP="006919B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0E5F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910E5F" w:rsidRPr="00910E5F" w:rsidRDefault="00910E5F" w:rsidP="00910E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Chapter 1</w:t>
      </w:r>
      <w:r>
        <w:rPr>
          <w:rFonts w:ascii="Times New Roman" w:hAnsi="Times New Roman" w:cs="Times New Roman"/>
          <w:sz w:val="24"/>
          <w:szCs w:val="24"/>
        </w:rPr>
        <w:t xml:space="preserve"> of TTTC for rhetorical triangle and style (rhetorical devices)</w:t>
      </w:r>
    </w:p>
    <w:p w:rsidR="00910E5F" w:rsidRPr="006919B4" w:rsidRDefault="00910E5F" w:rsidP="00910E5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 inquiry circle</w:t>
      </w:r>
    </w:p>
    <w:p w:rsidR="008C1EB7" w:rsidRPr="006320E5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0E5F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910E5F" w:rsidRPr="00910E5F" w:rsidRDefault="00910E5F" w:rsidP="00910E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Chapters </w:t>
      </w:r>
      <w:r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of TTTC for rhetorical triangle and style (rhetorical devices)</w:t>
      </w:r>
    </w:p>
    <w:p w:rsidR="00910E5F" w:rsidRPr="006919B4" w:rsidRDefault="00910E5F" w:rsidP="00910E5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Fishbowl discussion</w:t>
      </w:r>
    </w:p>
    <w:p w:rsidR="008C1EB7" w:rsidRPr="008C1EB7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9/1</w:t>
      </w:r>
      <w:r w:rsidR="00910E5F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910E5F" w:rsidRPr="00910E5F" w:rsidRDefault="00910E5F" w:rsidP="00910E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Chapters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TTTC for rhetorical triangle and style (rhetorical devices)</w:t>
      </w:r>
    </w:p>
    <w:p w:rsidR="00910E5F" w:rsidRPr="00910E5F" w:rsidRDefault="00910E5F" w:rsidP="00910E5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Fishbowl discussion</w:t>
      </w:r>
    </w:p>
    <w:p w:rsidR="00910E5F" w:rsidRPr="006919B4" w:rsidRDefault="00910E5F" w:rsidP="00910E5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9/1</w:t>
      </w:r>
      <w:r w:rsidR="00910E5F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F37D2F" w:rsidRPr="008C1EB7" w:rsidRDefault="00910E5F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Patterns of Development assignment</w:t>
      </w:r>
      <w:bookmarkStart w:id="0" w:name="_GoBack"/>
      <w:bookmarkEnd w:id="0"/>
    </w:p>
    <w:sectPr w:rsidR="00F37D2F" w:rsidRPr="008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A3970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919B4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0E5F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F0025"/>
    <w:rsid w:val="00F24ED6"/>
    <w:rsid w:val="00F30162"/>
    <w:rsid w:val="00F31E3E"/>
    <w:rsid w:val="00F37D2F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3</cp:revision>
  <dcterms:created xsi:type="dcterms:W3CDTF">2015-09-24T19:04:00Z</dcterms:created>
  <dcterms:modified xsi:type="dcterms:W3CDTF">2015-09-24T19:07:00Z</dcterms:modified>
</cp:coreProperties>
</file>